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85DB" w14:textId="77777777" w:rsidR="005463E7" w:rsidRPr="003221D5" w:rsidRDefault="002D62DA" w:rsidP="005463E7">
      <w:pPr>
        <w:spacing w:after="0" w:line="240" w:lineRule="auto"/>
        <w:jc w:val="center"/>
        <w:rPr>
          <w:rFonts w:ascii="Times New Roman" w:hAnsi="Times New Roman"/>
          <w:i/>
          <w:sz w:val="24"/>
          <w:szCs w:val="24"/>
        </w:rPr>
      </w:pPr>
      <w:r w:rsidRPr="005463E7">
        <w:rPr>
          <w:rFonts w:ascii="Times New Roman" w:hAnsi="Times New Roman"/>
          <w:noProof/>
          <w:sz w:val="24"/>
          <w:szCs w:val="24"/>
        </w:rPr>
        <w:drawing>
          <wp:inline distT="0" distB="0" distL="0" distR="0" wp14:anchorId="4577B4DF" wp14:editId="1C62991E">
            <wp:extent cx="528955" cy="561975"/>
            <wp:effectExtent l="0" t="0" r="0" b="0"/>
            <wp:docPr id="1" name="Picture 0" descr="Yale color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Yale color_logo.GIF"/>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955" cy="561975"/>
                    </a:xfrm>
                    <a:prstGeom prst="rect">
                      <a:avLst/>
                    </a:prstGeom>
                    <a:noFill/>
                    <a:ln>
                      <a:noFill/>
                    </a:ln>
                  </pic:spPr>
                </pic:pic>
              </a:graphicData>
            </a:graphic>
          </wp:inline>
        </w:drawing>
      </w:r>
    </w:p>
    <w:p w14:paraId="1F4DE266" w14:textId="77777777" w:rsidR="005463E7" w:rsidRPr="003221D5" w:rsidRDefault="0026405B" w:rsidP="005463E7">
      <w:pPr>
        <w:pStyle w:val="Header"/>
        <w:jc w:val="center"/>
        <w:rPr>
          <w:rFonts w:ascii="Times New Roman" w:hAnsi="Times New Roman"/>
          <w:b/>
          <w:sz w:val="24"/>
          <w:szCs w:val="24"/>
        </w:rPr>
      </w:pPr>
      <w:r>
        <w:rPr>
          <w:rFonts w:ascii="Times New Roman" w:hAnsi="Times New Roman"/>
          <w:b/>
          <w:sz w:val="24"/>
          <w:szCs w:val="24"/>
        </w:rPr>
        <w:t>Yale</w:t>
      </w:r>
    </w:p>
    <w:p w14:paraId="09F3339B" w14:textId="77777777" w:rsidR="005463E7" w:rsidRDefault="005463E7" w:rsidP="005463E7">
      <w:pPr>
        <w:pStyle w:val="Header"/>
        <w:jc w:val="center"/>
        <w:rPr>
          <w:rFonts w:ascii="Times New Roman" w:hAnsi="Times New Roman"/>
          <w:b/>
          <w:sz w:val="24"/>
          <w:szCs w:val="24"/>
        </w:rPr>
      </w:pPr>
      <w:r w:rsidRPr="003221D5">
        <w:rPr>
          <w:rFonts w:ascii="Times New Roman" w:hAnsi="Times New Roman"/>
          <w:b/>
          <w:sz w:val="24"/>
          <w:szCs w:val="24"/>
        </w:rPr>
        <w:t>Center for International</w:t>
      </w:r>
      <w:r w:rsidR="00826608">
        <w:rPr>
          <w:rFonts w:ascii="Times New Roman" w:hAnsi="Times New Roman"/>
          <w:b/>
          <w:sz w:val="24"/>
          <w:szCs w:val="24"/>
        </w:rPr>
        <w:t xml:space="preserve"> and Professional</w:t>
      </w:r>
      <w:r w:rsidRPr="003221D5">
        <w:rPr>
          <w:rFonts w:ascii="Times New Roman" w:hAnsi="Times New Roman"/>
          <w:b/>
          <w:sz w:val="24"/>
          <w:szCs w:val="24"/>
        </w:rPr>
        <w:t xml:space="preserve"> Experience</w:t>
      </w:r>
    </w:p>
    <w:p w14:paraId="520F7EE6" w14:textId="77777777" w:rsidR="005463E7" w:rsidRDefault="005463E7" w:rsidP="005463E7">
      <w:pPr>
        <w:pStyle w:val="Header"/>
        <w:jc w:val="center"/>
        <w:rPr>
          <w:rFonts w:ascii="Times New Roman" w:hAnsi="Times New Roman"/>
          <w:b/>
          <w:sz w:val="24"/>
          <w:szCs w:val="24"/>
        </w:rPr>
      </w:pPr>
    </w:p>
    <w:p w14:paraId="3784233C" w14:textId="510C9558" w:rsidR="005463E7" w:rsidRDefault="00256E00" w:rsidP="005463E7">
      <w:pPr>
        <w:pStyle w:val="Header"/>
        <w:rPr>
          <w:rFonts w:ascii="Times New Roman" w:hAnsi="Times New Roman"/>
          <w:b/>
          <w:sz w:val="24"/>
          <w:szCs w:val="24"/>
        </w:rPr>
      </w:pPr>
      <w:r>
        <w:rPr>
          <w:rFonts w:ascii="Times New Roman" w:hAnsi="Times New Roman"/>
          <w:b/>
          <w:sz w:val="24"/>
          <w:szCs w:val="24"/>
        </w:rPr>
        <w:t>First Name Last Name</w:t>
      </w:r>
      <w:bookmarkStart w:id="0" w:name="_GoBack"/>
      <w:bookmarkEnd w:id="0"/>
    </w:p>
    <w:p w14:paraId="63487AEE" w14:textId="0CBF4010" w:rsidR="005463E7" w:rsidRDefault="002D62DA" w:rsidP="005463E7">
      <w:pPr>
        <w:pStyle w:val="Header"/>
        <w:rPr>
          <w:rFonts w:ascii="Times New Roman" w:hAnsi="Times New Roman"/>
          <w:b/>
          <w:sz w:val="24"/>
          <w:szCs w:val="24"/>
        </w:rPr>
      </w:pPr>
      <w:r>
        <w:rPr>
          <w:rFonts w:ascii="Times New Roman" w:hAnsi="Times New Roman"/>
          <w:b/>
          <w:sz w:val="24"/>
          <w:szCs w:val="24"/>
        </w:rPr>
        <w:t>Trumbull College Class of 2022</w:t>
      </w:r>
    </w:p>
    <w:p w14:paraId="200953F8" w14:textId="32ACB4DB" w:rsidR="00AC4DFA" w:rsidRPr="00AC4DFA" w:rsidRDefault="00AC4DFA" w:rsidP="00AC4DFA">
      <w:pPr>
        <w:pStyle w:val="NormalWeb"/>
        <w:shd w:val="clear" w:color="auto" w:fill="FFFFFF"/>
        <w:spacing w:before="0" w:after="0"/>
        <w:contextualSpacing/>
        <w:rPr>
          <w:b/>
          <w:bCs/>
          <w:color w:val="201F1E"/>
          <w:u w:color="201F1E"/>
        </w:rPr>
      </w:pPr>
      <w:r>
        <w:rPr>
          <w:b/>
          <w:bCs/>
          <w:color w:val="201F1E"/>
          <w:u w:color="201F1E"/>
        </w:rPr>
        <w:t>ABC Scholars</w:t>
      </w:r>
    </w:p>
    <w:p w14:paraId="6EA0D6E6" w14:textId="6DCE4FCF" w:rsidR="005463E7" w:rsidRDefault="002D62DA" w:rsidP="005463E7">
      <w:pPr>
        <w:pStyle w:val="Header"/>
        <w:rPr>
          <w:rFonts w:ascii="Times New Roman" w:hAnsi="Times New Roman"/>
          <w:b/>
          <w:sz w:val="24"/>
          <w:szCs w:val="24"/>
        </w:rPr>
      </w:pPr>
      <w:r>
        <w:rPr>
          <w:rFonts w:ascii="Times New Roman" w:hAnsi="Times New Roman"/>
          <w:b/>
          <w:sz w:val="24"/>
          <w:szCs w:val="24"/>
        </w:rPr>
        <w:t xml:space="preserve">Antiparos, Greece. </w:t>
      </w:r>
      <w:proofErr w:type="spellStart"/>
      <w:r>
        <w:rPr>
          <w:rFonts w:ascii="Times New Roman" w:hAnsi="Times New Roman"/>
          <w:b/>
          <w:sz w:val="24"/>
          <w:szCs w:val="24"/>
        </w:rPr>
        <w:t>Despotiko</w:t>
      </w:r>
      <w:proofErr w:type="spellEnd"/>
      <w:r>
        <w:rPr>
          <w:rFonts w:ascii="Times New Roman" w:hAnsi="Times New Roman"/>
          <w:b/>
          <w:sz w:val="24"/>
          <w:szCs w:val="24"/>
        </w:rPr>
        <w:t>, Greece. Paros, Greece. Athens, Greece.</w:t>
      </w:r>
    </w:p>
    <w:p w14:paraId="1ED898DC" w14:textId="016B3C2F" w:rsidR="009E230D" w:rsidRDefault="009E230D" w:rsidP="005463E7">
      <w:pPr>
        <w:pStyle w:val="Header"/>
        <w:rPr>
          <w:rFonts w:ascii="Times New Roman" w:hAnsi="Times New Roman"/>
          <w:b/>
          <w:sz w:val="24"/>
          <w:szCs w:val="24"/>
        </w:rPr>
      </w:pPr>
      <w:r w:rsidRPr="009E230D">
        <w:rPr>
          <w:rFonts w:ascii="Times New Roman" w:hAnsi="Times New Roman"/>
          <w:b/>
          <w:sz w:val="24"/>
          <w:szCs w:val="24"/>
        </w:rPr>
        <w:t xml:space="preserve">ARCX 221: Evacuating the Aegean: The </w:t>
      </w:r>
      <w:proofErr w:type="spellStart"/>
      <w:r w:rsidRPr="009E230D">
        <w:rPr>
          <w:rFonts w:ascii="Times New Roman" w:hAnsi="Times New Roman"/>
          <w:b/>
          <w:sz w:val="24"/>
          <w:szCs w:val="24"/>
        </w:rPr>
        <w:t>Despokito</w:t>
      </w:r>
      <w:proofErr w:type="spellEnd"/>
      <w:r w:rsidRPr="009E230D">
        <w:rPr>
          <w:rFonts w:ascii="Times New Roman" w:hAnsi="Times New Roman"/>
          <w:b/>
          <w:sz w:val="24"/>
          <w:szCs w:val="24"/>
        </w:rPr>
        <w:t xml:space="preserve"> Field School</w:t>
      </w:r>
    </w:p>
    <w:p w14:paraId="2B61189D" w14:textId="7EF236A5" w:rsidR="00C9331F" w:rsidRDefault="00C9331F" w:rsidP="005463E7">
      <w:pPr>
        <w:pStyle w:val="Header"/>
        <w:rPr>
          <w:rFonts w:ascii="Times New Roman" w:hAnsi="Times New Roman"/>
          <w:b/>
          <w:sz w:val="24"/>
          <w:szCs w:val="24"/>
        </w:rPr>
      </w:pPr>
      <w:r>
        <w:rPr>
          <w:rFonts w:ascii="Times New Roman" w:hAnsi="Times New Roman"/>
          <w:b/>
          <w:sz w:val="24"/>
          <w:szCs w:val="24"/>
        </w:rPr>
        <w:t>Sum</w:t>
      </w:r>
      <w:r w:rsidR="00F3039B">
        <w:rPr>
          <w:rFonts w:ascii="Times New Roman" w:hAnsi="Times New Roman"/>
          <w:b/>
          <w:sz w:val="24"/>
          <w:szCs w:val="24"/>
        </w:rPr>
        <w:t>mer 201</w:t>
      </w:r>
      <w:r w:rsidR="002D62DA">
        <w:rPr>
          <w:rFonts w:ascii="Times New Roman" w:hAnsi="Times New Roman"/>
          <w:b/>
          <w:sz w:val="24"/>
          <w:szCs w:val="24"/>
        </w:rPr>
        <w:t>9</w:t>
      </w:r>
    </w:p>
    <w:p w14:paraId="46F9F79B" w14:textId="77777777" w:rsidR="005463E7" w:rsidRDefault="005463E7" w:rsidP="005463E7">
      <w:pPr>
        <w:pStyle w:val="Header"/>
        <w:rPr>
          <w:rFonts w:ascii="Times New Roman" w:hAnsi="Times New Roman"/>
          <w:b/>
          <w:sz w:val="24"/>
          <w:szCs w:val="24"/>
        </w:rPr>
      </w:pPr>
    </w:p>
    <w:p w14:paraId="618FCD4B" w14:textId="34FE0354" w:rsidR="007A27A1" w:rsidRDefault="007A27A1" w:rsidP="006104C8">
      <w:pPr>
        <w:pStyle w:val="Header"/>
        <w:jc w:val="center"/>
        <w:rPr>
          <w:rFonts w:ascii="Times New Roman" w:hAnsi="Times New Roman"/>
          <w:b/>
          <w:sz w:val="24"/>
          <w:szCs w:val="24"/>
          <w:u w:val="single"/>
        </w:rPr>
      </w:pPr>
    </w:p>
    <w:p w14:paraId="64C39E05" w14:textId="77777777" w:rsidR="00070F45" w:rsidRDefault="00070F45" w:rsidP="006104C8">
      <w:pPr>
        <w:pStyle w:val="Header"/>
        <w:jc w:val="center"/>
        <w:rPr>
          <w:rFonts w:ascii="Times New Roman" w:hAnsi="Times New Roman"/>
          <w:b/>
          <w:sz w:val="24"/>
          <w:szCs w:val="24"/>
          <w:u w:val="single"/>
        </w:rPr>
      </w:pPr>
    </w:p>
    <w:p w14:paraId="17489AD4" w14:textId="0E8E7003" w:rsidR="00303BE2" w:rsidRDefault="002D62DA" w:rsidP="00AC4DFA">
      <w:pPr>
        <w:pStyle w:val="Header"/>
        <w:rPr>
          <w:rFonts w:ascii="Times New Roman" w:hAnsi="Times New Roman"/>
          <w:sz w:val="24"/>
          <w:szCs w:val="24"/>
        </w:rPr>
      </w:pPr>
      <w:r>
        <w:rPr>
          <w:rFonts w:ascii="Times New Roman" w:hAnsi="Times New Roman"/>
          <w:sz w:val="24"/>
          <w:szCs w:val="24"/>
        </w:rPr>
        <w:t xml:space="preserve">             Near the end of May, I found myself on the longest flight of my life, crossing the Atlantic for the first time.  </w:t>
      </w:r>
      <w:r w:rsidR="00F13835">
        <w:rPr>
          <w:rFonts w:ascii="Times New Roman" w:hAnsi="Times New Roman"/>
          <w:sz w:val="24"/>
          <w:szCs w:val="24"/>
        </w:rPr>
        <w:t xml:space="preserve">For the next three weeks, I stayed with my twelve other classmates at </w:t>
      </w:r>
      <w:proofErr w:type="spellStart"/>
      <w:r w:rsidR="00F13835">
        <w:rPr>
          <w:rFonts w:ascii="Times New Roman" w:hAnsi="Times New Roman"/>
          <w:sz w:val="24"/>
          <w:szCs w:val="24"/>
        </w:rPr>
        <w:t>Zombos</w:t>
      </w:r>
      <w:proofErr w:type="spellEnd"/>
      <w:r w:rsidR="00F13835">
        <w:rPr>
          <w:rFonts w:ascii="Times New Roman" w:hAnsi="Times New Roman"/>
          <w:sz w:val="24"/>
          <w:szCs w:val="24"/>
        </w:rPr>
        <w:t xml:space="preserve"> Taverna.  For those three weeks, my day would look like the following. Waking up around six in the morning, I would go for a run on the dirt roads by the taverna, eat with my roommates, and walk with my class down to the dock carrying containers of water for washing pottery,</w:t>
      </w:r>
      <w:r w:rsidR="00AC4DFA">
        <w:rPr>
          <w:rFonts w:ascii="Times New Roman" w:hAnsi="Times New Roman"/>
          <w:sz w:val="24"/>
          <w:szCs w:val="24"/>
        </w:rPr>
        <w:t xml:space="preserve"> sun protection, and journals. </w:t>
      </w:r>
      <w:r w:rsidR="00F13835">
        <w:rPr>
          <w:rFonts w:ascii="Times New Roman" w:hAnsi="Times New Roman"/>
          <w:sz w:val="24"/>
          <w:szCs w:val="24"/>
        </w:rPr>
        <w:t xml:space="preserve">My class, along with a team of archeologists, grad students, and geologists, would take a small boat to the uninhabited island of </w:t>
      </w:r>
      <w:proofErr w:type="spellStart"/>
      <w:r w:rsidR="00F13835">
        <w:rPr>
          <w:rFonts w:ascii="Times New Roman" w:hAnsi="Times New Roman"/>
          <w:sz w:val="24"/>
          <w:szCs w:val="24"/>
        </w:rPr>
        <w:t>Despotiko</w:t>
      </w:r>
      <w:proofErr w:type="spellEnd"/>
      <w:r w:rsidR="00303BE2">
        <w:rPr>
          <w:rFonts w:ascii="Times New Roman" w:hAnsi="Times New Roman"/>
          <w:sz w:val="24"/>
          <w:szCs w:val="24"/>
        </w:rPr>
        <w:t xml:space="preserve"> where we would work on the excavation site of a 7</w:t>
      </w:r>
      <w:r w:rsidR="00303BE2" w:rsidRPr="00303BE2">
        <w:rPr>
          <w:rFonts w:ascii="Times New Roman" w:hAnsi="Times New Roman"/>
          <w:sz w:val="24"/>
          <w:szCs w:val="24"/>
          <w:vertAlign w:val="superscript"/>
        </w:rPr>
        <w:t>th</w:t>
      </w:r>
      <w:r w:rsidR="00303BE2">
        <w:rPr>
          <w:rFonts w:ascii="Times New Roman" w:hAnsi="Times New Roman"/>
          <w:sz w:val="24"/>
          <w:szCs w:val="24"/>
        </w:rPr>
        <w:t xml:space="preserve"> century BC sanctuary to Apollo</w:t>
      </w:r>
      <w:r w:rsidR="00AC4DFA">
        <w:rPr>
          <w:rFonts w:ascii="Times New Roman" w:hAnsi="Times New Roman"/>
          <w:sz w:val="24"/>
          <w:szCs w:val="24"/>
        </w:rPr>
        <w:t xml:space="preserve">. </w:t>
      </w:r>
      <w:r w:rsidR="00303BE2">
        <w:rPr>
          <w:rFonts w:ascii="Times New Roman" w:hAnsi="Times New Roman"/>
          <w:sz w:val="24"/>
          <w:szCs w:val="24"/>
        </w:rPr>
        <w:t xml:space="preserve">Under the supervision of my professor, Alexandra </w:t>
      </w:r>
      <w:proofErr w:type="spellStart"/>
      <w:r w:rsidR="00303BE2">
        <w:rPr>
          <w:rFonts w:ascii="Times New Roman" w:hAnsi="Times New Roman"/>
          <w:sz w:val="24"/>
          <w:szCs w:val="24"/>
        </w:rPr>
        <w:t>Alexandridou</w:t>
      </w:r>
      <w:proofErr w:type="spellEnd"/>
      <w:r w:rsidR="00303BE2">
        <w:rPr>
          <w:rFonts w:ascii="Times New Roman" w:hAnsi="Times New Roman"/>
          <w:sz w:val="24"/>
          <w:szCs w:val="24"/>
        </w:rPr>
        <w:t>, I would dig with two other students, workin</w:t>
      </w:r>
      <w:r w:rsidR="00AC4DFA">
        <w:rPr>
          <w:rFonts w:ascii="Times New Roman" w:hAnsi="Times New Roman"/>
          <w:sz w:val="24"/>
          <w:szCs w:val="24"/>
        </w:rPr>
        <w:t xml:space="preserve">g on a single layer at a time. </w:t>
      </w:r>
      <w:r w:rsidR="00303BE2">
        <w:rPr>
          <w:rFonts w:ascii="Times New Roman" w:hAnsi="Times New Roman"/>
          <w:sz w:val="24"/>
          <w:szCs w:val="24"/>
        </w:rPr>
        <w:t>After arriving back on Antiparos,</w:t>
      </w:r>
      <w:r w:rsidR="00594771">
        <w:rPr>
          <w:rFonts w:ascii="Times New Roman" w:hAnsi="Times New Roman"/>
          <w:sz w:val="24"/>
          <w:szCs w:val="24"/>
        </w:rPr>
        <w:t xml:space="preserve"> we were given</w:t>
      </w:r>
      <w:r w:rsidR="00303BE2">
        <w:rPr>
          <w:rFonts w:ascii="Times New Roman" w:hAnsi="Times New Roman"/>
          <w:sz w:val="24"/>
          <w:szCs w:val="24"/>
        </w:rPr>
        <w:t xml:space="preserve"> the afternoon </w:t>
      </w:r>
      <w:r w:rsidR="00594771">
        <w:rPr>
          <w:rFonts w:ascii="Times New Roman" w:hAnsi="Times New Roman"/>
          <w:sz w:val="24"/>
          <w:szCs w:val="24"/>
        </w:rPr>
        <w:t>t</w:t>
      </w:r>
      <w:r w:rsidR="00303BE2">
        <w:rPr>
          <w:rFonts w:ascii="Times New Roman" w:hAnsi="Times New Roman"/>
          <w:sz w:val="24"/>
          <w:szCs w:val="24"/>
        </w:rPr>
        <w:t xml:space="preserve">o share lunch and wander to the beach, </w:t>
      </w:r>
      <w:proofErr w:type="gramStart"/>
      <w:r w:rsidR="00303BE2">
        <w:rPr>
          <w:rFonts w:ascii="Times New Roman" w:hAnsi="Times New Roman"/>
          <w:sz w:val="24"/>
          <w:szCs w:val="24"/>
        </w:rPr>
        <w:t>as long as</w:t>
      </w:r>
      <w:proofErr w:type="gramEnd"/>
      <w:r w:rsidR="00303BE2">
        <w:rPr>
          <w:rFonts w:ascii="Times New Roman" w:hAnsi="Times New Roman"/>
          <w:sz w:val="24"/>
          <w:szCs w:val="24"/>
        </w:rPr>
        <w:t xml:space="preserve"> everyone was back in time for class in the evening. </w:t>
      </w:r>
    </w:p>
    <w:p w14:paraId="196DDB59" w14:textId="77777777" w:rsidR="00AC4DFA" w:rsidRDefault="00AC4DFA" w:rsidP="00AC4DFA">
      <w:pPr>
        <w:pStyle w:val="Header"/>
        <w:rPr>
          <w:rFonts w:ascii="Times New Roman" w:hAnsi="Times New Roman"/>
          <w:sz w:val="24"/>
          <w:szCs w:val="24"/>
        </w:rPr>
      </w:pPr>
    </w:p>
    <w:p w14:paraId="3F92159C" w14:textId="096BEF12" w:rsidR="00C9331F" w:rsidRDefault="00303BE2" w:rsidP="00AC4DFA">
      <w:pPr>
        <w:pStyle w:val="Header"/>
        <w:rPr>
          <w:rFonts w:ascii="Times New Roman" w:hAnsi="Times New Roman"/>
          <w:sz w:val="24"/>
          <w:szCs w:val="24"/>
        </w:rPr>
      </w:pPr>
      <w:r>
        <w:rPr>
          <w:rFonts w:ascii="Times New Roman" w:hAnsi="Times New Roman"/>
          <w:sz w:val="24"/>
          <w:szCs w:val="24"/>
        </w:rPr>
        <w:tab/>
        <w:t xml:space="preserve">         We learned how to keep a trench diary for each day, documenting every find, change in soil, and architectural feature that was uncovered. Over the course of three weeks, many pottery sherds, bones, loom weights, and roof tiles were recovered. After the pottery was given a preliminary washing at the site, it was transported to the archeological museum on the larger island of Paros.  During the fourth week of the course, the class moved to Paros and continued in the museum, working with pottery sherds recovered from the excavation at </w:t>
      </w:r>
      <w:proofErr w:type="spellStart"/>
      <w:r>
        <w:rPr>
          <w:rFonts w:ascii="Times New Roman" w:hAnsi="Times New Roman"/>
          <w:sz w:val="24"/>
          <w:szCs w:val="24"/>
        </w:rPr>
        <w:t>Despotiko</w:t>
      </w:r>
      <w:proofErr w:type="spellEnd"/>
      <w:r>
        <w:rPr>
          <w:rFonts w:ascii="Times New Roman" w:hAnsi="Times New Roman"/>
          <w:sz w:val="24"/>
          <w:szCs w:val="24"/>
        </w:rPr>
        <w:t>. That week</w:t>
      </w:r>
      <w:r w:rsidR="00636940">
        <w:rPr>
          <w:rFonts w:ascii="Times New Roman" w:hAnsi="Times New Roman"/>
          <w:sz w:val="24"/>
          <w:szCs w:val="24"/>
        </w:rPr>
        <w:t xml:space="preserve"> was spent working hours in museum store rooms, rewashing pottery, sorting, photographing, drawing, and cataloguing.  </w:t>
      </w:r>
    </w:p>
    <w:p w14:paraId="0C242B31" w14:textId="77777777" w:rsidR="00AC4DFA" w:rsidRDefault="00AC4DFA" w:rsidP="00AC4DFA">
      <w:pPr>
        <w:pStyle w:val="Header"/>
        <w:rPr>
          <w:rFonts w:ascii="Times New Roman" w:hAnsi="Times New Roman"/>
          <w:sz w:val="24"/>
          <w:szCs w:val="24"/>
        </w:rPr>
      </w:pPr>
    </w:p>
    <w:p w14:paraId="3487A2F3" w14:textId="7312BB88" w:rsidR="00AC4DFA" w:rsidRDefault="00636940" w:rsidP="00AC4DFA">
      <w:pPr>
        <w:pStyle w:val="Header"/>
        <w:rPr>
          <w:rFonts w:ascii="Times New Roman" w:hAnsi="Times New Roman"/>
          <w:sz w:val="24"/>
          <w:szCs w:val="24"/>
        </w:rPr>
      </w:pPr>
      <w:r>
        <w:rPr>
          <w:rFonts w:ascii="Times New Roman" w:hAnsi="Times New Roman"/>
          <w:sz w:val="24"/>
          <w:szCs w:val="24"/>
        </w:rPr>
        <w:t xml:space="preserve">           My time working at </w:t>
      </w:r>
      <w:proofErr w:type="spellStart"/>
      <w:r>
        <w:rPr>
          <w:rFonts w:ascii="Times New Roman" w:hAnsi="Times New Roman"/>
          <w:sz w:val="24"/>
          <w:szCs w:val="24"/>
        </w:rPr>
        <w:t>Despotiko</w:t>
      </w:r>
      <w:proofErr w:type="spellEnd"/>
      <w:r>
        <w:rPr>
          <w:rFonts w:ascii="Times New Roman" w:hAnsi="Times New Roman"/>
          <w:sz w:val="24"/>
          <w:szCs w:val="24"/>
        </w:rPr>
        <w:t xml:space="preserve"> inspired me to pursue archeological studies back at Yale.  I fell in love with the feel of ancient soil beneath my hands and the enormous amount of history in even the smallest of pottery sherds.  </w:t>
      </w:r>
      <w:r w:rsidR="00646127">
        <w:rPr>
          <w:rFonts w:ascii="Times New Roman" w:hAnsi="Times New Roman"/>
          <w:sz w:val="24"/>
          <w:szCs w:val="24"/>
        </w:rPr>
        <w:t>It is still amazing to me that the Corinthian vase that I held in my hands after unburying</w:t>
      </w:r>
      <w:r w:rsidR="00594771">
        <w:rPr>
          <w:rFonts w:ascii="Times New Roman" w:hAnsi="Times New Roman"/>
          <w:sz w:val="24"/>
          <w:szCs w:val="24"/>
        </w:rPr>
        <w:t xml:space="preserve"> it</w:t>
      </w:r>
      <w:r w:rsidR="00646127">
        <w:rPr>
          <w:rFonts w:ascii="Times New Roman" w:hAnsi="Times New Roman"/>
          <w:sz w:val="24"/>
          <w:szCs w:val="24"/>
        </w:rPr>
        <w:t xml:space="preserve"> was held by </w:t>
      </w:r>
      <w:r w:rsidR="00594771">
        <w:rPr>
          <w:rFonts w:ascii="Times New Roman" w:hAnsi="Times New Roman"/>
          <w:sz w:val="24"/>
          <w:szCs w:val="24"/>
        </w:rPr>
        <w:t>other hands</w:t>
      </w:r>
      <w:r w:rsidR="00646127">
        <w:rPr>
          <w:rFonts w:ascii="Times New Roman" w:hAnsi="Times New Roman"/>
          <w:sz w:val="24"/>
          <w:szCs w:val="24"/>
        </w:rPr>
        <w:t xml:space="preserve"> over two thousand years ago. </w:t>
      </w:r>
      <w:r>
        <w:rPr>
          <w:rFonts w:ascii="Times New Roman" w:hAnsi="Times New Roman"/>
          <w:sz w:val="24"/>
          <w:szCs w:val="24"/>
        </w:rPr>
        <w:t xml:space="preserve">On the weekends, it was possible to travel to other islands in the Cyclades </w:t>
      </w:r>
      <w:proofErr w:type="gramStart"/>
      <w:r>
        <w:rPr>
          <w:rFonts w:ascii="Times New Roman" w:hAnsi="Times New Roman"/>
          <w:sz w:val="24"/>
          <w:szCs w:val="24"/>
        </w:rPr>
        <w:t>in close pro</w:t>
      </w:r>
      <w:r w:rsidR="00AC4DFA">
        <w:rPr>
          <w:rFonts w:ascii="Times New Roman" w:hAnsi="Times New Roman"/>
          <w:sz w:val="24"/>
          <w:szCs w:val="24"/>
        </w:rPr>
        <w:t>ximity to</w:t>
      </w:r>
      <w:proofErr w:type="gramEnd"/>
      <w:r w:rsidR="00AC4DFA">
        <w:rPr>
          <w:rFonts w:ascii="Times New Roman" w:hAnsi="Times New Roman"/>
          <w:sz w:val="24"/>
          <w:szCs w:val="24"/>
        </w:rPr>
        <w:t xml:space="preserve"> Paros and Antiparos. O</w:t>
      </w:r>
      <w:r>
        <w:rPr>
          <w:rFonts w:ascii="Times New Roman" w:hAnsi="Times New Roman"/>
          <w:sz w:val="24"/>
          <w:szCs w:val="24"/>
        </w:rPr>
        <w:t>ne of my favorite experiences was when a portion of my class attempted to visit t</w:t>
      </w:r>
      <w:r w:rsidR="00AC4DFA">
        <w:rPr>
          <w:rFonts w:ascii="Times New Roman" w:hAnsi="Times New Roman"/>
          <w:sz w:val="24"/>
          <w:szCs w:val="24"/>
        </w:rPr>
        <w:t xml:space="preserve">he temple to Demeter on Naxos. </w:t>
      </w:r>
      <w:r>
        <w:rPr>
          <w:rFonts w:ascii="Times New Roman" w:hAnsi="Times New Roman"/>
          <w:sz w:val="24"/>
          <w:szCs w:val="24"/>
        </w:rPr>
        <w:t xml:space="preserve">After following </w:t>
      </w:r>
      <w:r w:rsidR="00646127">
        <w:rPr>
          <w:rFonts w:ascii="Times New Roman" w:hAnsi="Times New Roman"/>
          <w:sz w:val="24"/>
          <w:szCs w:val="24"/>
        </w:rPr>
        <w:t xml:space="preserve">the instructions of a single sign and the woman working the ticket counter for the public bus, we found ourselves hiking for over an hour on a dirt road, going through pastures, completely lost.  However, we were able to find a farmer who offered us a ride and allowed the nine of us to sit in the bed of his pickup truck.  Soon, after completely retracing our steps, we were at the ancient temple which sits in the center of a farming valley.  </w:t>
      </w:r>
    </w:p>
    <w:p w14:paraId="30B13470" w14:textId="77777777" w:rsidR="00AC4DFA" w:rsidRDefault="00AC4DFA" w:rsidP="00AC4DFA">
      <w:pPr>
        <w:pStyle w:val="Header"/>
        <w:rPr>
          <w:rFonts w:ascii="Times New Roman" w:hAnsi="Times New Roman"/>
          <w:sz w:val="24"/>
          <w:szCs w:val="24"/>
        </w:rPr>
      </w:pPr>
    </w:p>
    <w:p w14:paraId="63791DF8" w14:textId="046C3A37" w:rsidR="008A6999" w:rsidRDefault="00AC4DFA" w:rsidP="00AC4DFA">
      <w:pPr>
        <w:pStyle w:val="Header"/>
        <w:rPr>
          <w:rFonts w:ascii="Times New Roman" w:hAnsi="Times New Roman"/>
          <w:sz w:val="24"/>
          <w:szCs w:val="24"/>
        </w:rPr>
      </w:pPr>
      <w:r>
        <w:rPr>
          <w:rFonts w:ascii="Times New Roman" w:hAnsi="Times New Roman"/>
          <w:sz w:val="24"/>
          <w:szCs w:val="24"/>
        </w:rPr>
        <w:tab/>
        <w:t xml:space="preserve">      </w:t>
      </w:r>
      <w:r w:rsidR="00646127">
        <w:rPr>
          <w:rFonts w:ascii="Times New Roman" w:hAnsi="Times New Roman"/>
          <w:sz w:val="24"/>
          <w:szCs w:val="24"/>
        </w:rPr>
        <w:t>Thanks to the generosity of the ISA, I was able to have an experience in a foreign country that changed the course of my life.</w:t>
      </w:r>
    </w:p>
    <w:p w14:paraId="11D57860" w14:textId="7A16F56C" w:rsidR="008A6999" w:rsidRPr="00070F45" w:rsidRDefault="00E61E48" w:rsidP="00070F45">
      <w:pPr>
        <w:pStyle w:val="Header"/>
        <w:rPr>
          <w:rFonts w:ascii="Times New Roman" w:hAnsi="Times New Roman"/>
          <w:sz w:val="24"/>
          <w:szCs w:val="24"/>
        </w:rPr>
      </w:pPr>
      <w:r>
        <w:rPr>
          <w:rFonts w:ascii="Times New Roman" w:hAnsi="Times New Roman"/>
          <w:noProof/>
          <w:sz w:val="24"/>
          <w:szCs w:val="24"/>
        </w:rPr>
        <w:lastRenderedPageBreak/>
        <w:drawing>
          <wp:inline distT="0" distB="0" distL="0" distR="0" wp14:anchorId="5B433AC6" wp14:editId="27624C4D">
            <wp:extent cx="2747178" cy="1822739"/>
            <wp:effectExtent l="508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986.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86047" cy="1848528"/>
                    </a:xfrm>
                    <a:prstGeom prst="rect">
                      <a:avLst/>
                    </a:prstGeom>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2E9453D1" wp14:editId="43C1DC36">
            <wp:extent cx="4120308" cy="2746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15f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5616" cy="2783744"/>
                    </a:xfrm>
                    <a:prstGeom prst="rect">
                      <a:avLst/>
                    </a:prstGeom>
                  </pic:spPr>
                </pic:pic>
              </a:graphicData>
            </a:graphic>
          </wp:inline>
        </w:drawing>
      </w:r>
    </w:p>
    <w:sectPr w:rsidR="008A6999" w:rsidRPr="00070F45" w:rsidSect="00546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E7"/>
    <w:rsid w:val="000629CB"/>
    <w:rsid w:val="00070F45"/>
    <w:rsid w:val="00091DFA"/>
    <w:rsid w:val="001A2504"/>
    <w:rsid w:val="00256E00"/>
    <w:rsid w:val="0026405B"/>
    <w:rsid w:val="002775C7"/>
    <w:rsid w:val="002D62DA"/>
    <w:rsid w:val="00303BE2"/>
    <w:rsid w:val="003A54EF"/>
    <w:rsid w:val="003C67AC"/>
    <w:rsid w:val="003F511F"/>
    <w:rsid w:val="005463E7"/>
    <w:rsid w:val="00594771"/>
    <w:rsid w:val="005F4CD3"/>
    <w:rsid w:val="006104C8"/>
    <w:rsid w:val="00636940"/>
    <w:rsid w:val="00646127"/>
    <w:rsid w:val="006B46A1"/>
    <w:rsid w:val="0072263B"/>
    <w:rsid w:val="00742434"/>
    <w:rsid w:val="007467C8"/>
    <w:rsid w:val="007A27A1"/>
    <w:rsid w:val="00826608"/>
    <w:rsid w:val="008A6999"/>
    <w:rsid w:val="009E230D"/>
    <w:rsid w:val="00AC4DFA"/>
    <w:rsid w:val="00C41406"/>
    <w:rsid w:val="00C9331F"/>
    <w:rsid w:val="00DF0198"/>
    <w:rsid w:val="00E61E48"/>
    <w:rsid w:val="00F13835"/>
    <w:rsid w:val="00F3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3500"/>
  <w15:chartTrackingRefBased/>
  <w15:docId w15:val="{220FC61D-9C4C-A040-B52F-446A2B85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E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E7"/>
    <w:pPr>
      <w:tabs>
        <w:tab w:val="center" w:pos="4680"/>
        <w:tab w:val="right" w:pos="9360"/>
      </w:tabs>
      <w:spacing w:after="0" w:line="240" w:lineRule="auto"/>
    </w:pPr>
    <w:rPr>
      <w:rFonts w:eastAsia="Calibri"/>
    </w:rPr>
  </w:style>
  <w:style w:type="character" w:customStyle="1" w:styleId="HeaderChar">
    <w:name w:val="Header Char"/>
    <w:link w:val="Header"/>
    <w:uiPriority w:val="99"/>
    <w:rsid w:val="005463E7"/>
    <w:rPr>
      <w:rFonts w:ascii="Calibri" w:eastAsia="Calibri" w:hAnsi="Calibri" w:cs="Times New Roman"/>
    </w:rPr>
  </w:style>
  <w:style w:type="paragraph" w:styleId="BalloonText">
    <w:name w:val="Balloon Text"/>
    <w:basedOn w:val="Normal"/>
    <w:link w:val="BalloonTextChar"/>
    <w:uiPriority w:val="99"/>
    <w:semiHidden/>
    <w:unhideWhenUsed/>
    <w:rsid w:val="005463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3E7"/>
    <w:rPr>
      <w:rFonts w:ascii="Tahoma" w:eastAsia="Times New Roman" w:hAnsi="Tahoma" w:cs="Tahoma"/>
      <w:sz w:val="16"/>
      <w:szCs w:val="16"/>
    </w:rPr>
  </w:style>
  <w:style w:type="paragraph" w:styleId="NormalWeb">
    <w:name w:val="Normal (Web)"/>
    <w:rsid w:val="00AC4DFA"/>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Perrino, Lauren</cp:lastModifiedBy>
  <cp:revision>3</cp:revision>
  <cp:lastPrinted>2011-06-23T14:00:00Z</cp:lastPrinted>
  <dcterms:created xsi:type="dcterms:W3CDTF">2021-03-26T20:10:00Z</dcterms:created>
  <dcterms:modified xsi:type="dcterms:W3CDTF">2021-03-31T22:47:00Z</dcterms:modified>
</cp:coreProperties>
</file>